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EB6" w:rsidRDefault="00156E23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苏州大学××（</w:t>
      </w:r>
      <w:r>
        <w:rPr>
          <w:rFonts w:ascii="华文中宋" w:eastAsia="华文中宋" w:hAnsi="华文中宋" w:hint="eastAsia"/>
          <w:b/>
          <w:sz w:val="44"/>
          <w:szCs w:val="44"/>
        </w:rPr>
        <w:t>归口资产</w:t>
      </w:r>
      <w:r>
        <w:rPr>
          <w:rFonts w:ascii="华文中宋" w:eastAsia="华文中宋" w:hAnsi="华文中宋" w:hint="eastAsia"/>
          <w:b/>
          <w:sz w:val="44"/>
          <w:szCs w:val="44"/>
        </w:rPr>
        <w:t>名称）清查</w:t>
      </w:r>
      <w:r>
        <w:rPr>
          <w:rFonts w:ascii="华文中宋" w:eastAsia="华文中宋" w:hAnsi="华文中宋" w:hint="eastAsia"/>
          <w:b/>
          <w:sz w:val="44"/>
          <w:szCs w:val="44"/>
        </w:rPr>
        <w:t>盘点工作</w:t>
      </w:r>
      <w:r>
        <w:rPr>
          <w:rFonts w:ascii="华文中宋" w:eastAsia="华文中宋" w:hAnsi="华文中宋" w:hint="eastAsia"/>
          <w:b/>
          <w:sz w:val="44"/>
          <w:szCs w:val="44"/>
        </w:rPr>
        <w:t>报告</w:t>
      </w:r>
    </w:p>
    <w:p w:rsidR="00A12EB6" w:rsidRDefault="00A12EB6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A12EB6" w:rsidRDefault="00156E23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归口资产</w:t>
      </w:r>
      <w:r>
        <w:rPr>
          <w:rFonts w:ascii="仿宋_GB2312" w:eastAsia="仿宋_GB2312" w:hint="eastAsia"/>
          <w:sz w:val="28"/>
          <w:szCs w:val="28"/>
        </w:rPr>
        <w:t>整体情况</w:t>
      </w:r>
      <w:bookmarkStart w:id="0" w:name="_GoBack"/>
      <w:bookmarkEnd w:id="0"/>
    </w:p>
    <w:p w:rsidR="00A12EB6" w:rsidRDefault="00A12EB6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A12EB6" w:rsidRDefault="00156E23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归口资产</w:t>
      </w:r>
      <w:r>
        <w:rPr>
          <w:rFonts w:ascii="仿宋_GB2312" w:eastAsia="仿宋_GB2312" w:hint="eastAsia"/>
          <w:sz w:val="28"/>
          <w:szCs w:val="28"/>
        </w:rPr>
        <w:t>清查</w:t>
      </w:r>
      <w:r>
        <w:rPr>
          <w:rFonts w:ascii="仿宋_GB2312" w:eastAsia="仿宋_GB2312" w:hint="eastAsia"/>
          <w:sz w:val="28"/>
          <w:szCs w:val="28"/>
        </w:rPr>
        <w:t>盘点</w:t>
      </w:r>
      <w:r>
        <w:rPr>
          <w:rFonts w:ascii="仿宋_GB2312" w:eastAsia="仿宋_GB2312" w:hint="eastAsia"/>
          <w:sz w:val="28"/>
          <w:szCs w:val="28"/>
        </w:rPr>
        <w:t>工作安排</w:t>
      </w:r>
    </w:p>
    <w:p w:rsidR="00A12EB6" w:rsidRDefault="00A12EB6">
      <w:pPr>
        <w:ind w:left="420"/>
        <w:rPr>
          <w:rFonts w:ascii="仿宋_GB2312" w:eastAsia="仿宋_GB2312"/>
          <w:sz w:val="28"/>
          <w:szCs w:val="28"/>
        </w:rPr>
      </w:pPr>
    </w:p>
    <w:p w:rsidR="00A12EB6" w:rsidRDefault="00156E23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归口资产</w:t>
      </w:r>
      <w:r>
        <w:rPr>
          <w:rFonts w:ascii="仿宋_GB2312" w:eastAsia="仿宋_GB2312" w:hint="eastAsia"/>
          <w:sz w:val="28"/>
          <w:szCs w:val="28"/>
        </w:rPr>
        <w:t>盘点结果</w:t>
      </w:r>
      <w:r>
        <w:rPr>
          <w:rFonts w:ascii="仿宋_GB2312" w:eastAsia="仿宋_GB2312" w:hint="eastAsia"/>
          <w:sz w:val="28"/>
          <w:szCs w:val="28"/>
        </w:rPr>
        <w:t>，存量资产盘活方案</w:t>
      </w:r>
    </w:p>
    <w:p w:rsidR="00A12EB6" w:rsidRDefault="00A12EB6">
      <w:pPr>
        <w:ind w:left="420"/>
        <w:rPr>
          <w:rFonts w:ascii="仿宋_GB2312" w:eastAsia="仿宋_GB2312"/>
          <w:sz w:val="28"/>
          <w:szCs w:val="28"/>
        </w:rPr>
      </w:pPr>
    </w:p>
    <w:p w:rsidR="00A12EB6" w:rsidRDefault="00156E23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归口资产管理</w:t>
      </w:r>
      <w:r>
        <w:rPr>
          <w:rFonts w:ascii="仿宋_GB2312" w:eastAsia="仿宋_GB2312" w:hint="eastAsia"/>
          <w:sz w:val="28"/>
          <w:szCs w:val="28"/>
        </w:rPr>
        <w:t>制度</w:t>
      </w:r>
      <w:r>
        <w:rPr>
          <w:rFonts w:ascii="仿宋_GB2312" w:eastAsia="仿宋_GB2312" w:hint="eastAsia"/>
          <w:sz w:val="28"/>
          <w:szCs w:val="28"/>
        </w:rPr>
        <w:t>建设</w:t>
      </w:r>
      <w:r>
        <w:rPr>
          <w:rFonts w:ascii="仿宋_GB2312" w:eastAsia="仿宋_GB2312" w:hint="eastAsia"/>
          <w:sz w:val="28"/>
          <w:szCs w:val="28"/>
        </w:rPr>
        <w:t>情况</w:t>
      </w:r>
      <w:r>
        <w:rPr>
          <w:rFonts w:ascii="仿宋_GB2312" w:eastAsia="仿宋_GB2312" w:hint="eastAsia"/>
          <w:sz w:val="28"/>
          <w:szCs w:val="28"/>
        </w:rPr>
        <w:t>、执行</w:t>
      </w:r>
      <w:r>
        <w:rPr>
          <w:rFonts w:ascii="仿宋_GB2312" w:eastAsia="仿宋_GB2312" w:hint="eastAsia"/>
          <w:sz w:val="28"/>
          <w:szCs w:val="28"/>
        </w:rPr>
        <w:t>情况</w:t>
      </w:r>
      <w:r>
        <w:rPr>
          <w:rFonts w:ascii="仿宋_GB2312" w:eastAsia="仿宋_GB2312" w:hint="eastAsia"/>
          <w:sz w:val="28"/>
          <w:szCs w:val="28"/>
        </w:rPr>
        <w:t>和绩效管理情况</w:t>
      </w:r>
    </w:p>
    <w:p w:rsidR="00A12EB6" w:rsidRDefault="00A12EB6">
      <w:pPr>
        <w:ind w:left="420"/>
        <w:rPr>
          <w:rFonts w:ascii="仿宋_GB2312" w:eastAsia="仿宋_GB2312"/>
          <w:sz w:val="28"/>
          <w:szCs w:val="28"/>
        </w:rPr>
      </w:pPr>
    </w:p>
    <w:p w:rsidR="00A12EB6" w:rsidRDefault="00156E23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归口资产信息管理系统建设情况，其与学校国有资产管理系统对接情况</w:t>
      </w:r>
    </w:p>
    <w:p w:rsidR="00A12EB6" w:rsidRDefault="00A12EB6">
      <w:pPr>
        <w:ind w:left="420"/>
        <w:rPr>
          <w:rFonts w:ascii="仿宋_GB2312" w:eastAsia="仿宋_GB2312"/>
          <w:sz w:val="28"/>
          <w:szCs w:val="28"/>
        </w:rPr>
      </w:pPr>
    </w:p>
    <w:p w:rsidR="00A12EB6" w:rsidRDefault="00156E23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归口资产</w:t>
      </w:r>
      <w:r>
        <w:rPr>
          <w:rFonts w:ascii="仿宋_GB2312" w:eastAsia="仿宋_GB2312" w:hint="eastAsia"/>
          <w:sz w:val="28"/>
          <w:szCs w:val="28"/>
        </w:rPr>
        <w:t>管理存在的问题及改进措施</w:t>
      </w:r>
    </w:p>
    <w:p w:rsidR="00A12EB6" w:rsidRDefault="00A12EB6">
      <w:pPr>
        <w:ind w:left="420"/>
        <w:rPr>
          <w:rFonts w:ascii="仿宋_GB2312" w:eastAsia="仿宋_GB2312"/>
          <w:sz w:val="28"/>
          <w:szCs w:val="28"/>
        </w:rPr>
      </w:pPr>
    </w:p>
    <w:p w:rsidR="00A12EB6" w:rsidRDefault="00156E23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对学校资产管理的意见和建议</w:t>
      </w:r>
    </w:p>
    <w:p w:rsidR="00A12EB6" w:rsidRDefault="00A12EB6">
      <w:pPr>
        <w:rPr>
          <w:rFonts w:ascii="仿宋_GB2312" w:eastAsia="仿宋_GB2312"/>
          <w:sz w:val="28"/>
          <w:szCs w:val="28"/>
        </w:rPr>
      </w:pPr>
    </w:p>
    <w:sectPr w:rsidR="00A12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F05B1C"/>
    <w:multiLevelType w:val="singleLevel"/>
    <w:tmpl w:val="8BF05B1C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M3Mzg2ZWM0MjhmN2EzOWE2MzM5NWQzMDQwNzMwYTYifQ=="/>
  </w:docVars>
  <w:rsids>
    <w:rsidRoot w:val="0084732E"/>
    <w:rsid w:val="0008489D"/>
    <w:rsid w:val="00156E23"/>
    <w:rsid w:val="001A5A71"/>
    <w:rsid w:val="004F4433"/>
    <w:rsid w:val="0084732E"/>
    <w:rsid w:val="00932646"/>
    <w:rsid w:val="00A12EB6"/>
    <w:rsid w:val="00EF071E"/>
    <w:rsid w:val="00F729B3"/>
    <w:rsid w:val="07970847"/>
    <w:rsid w:val="1FD65998"/>
    <w:rsid w:val="2AAE51E6"/>
    <w:rsid w:val="48195400"/>
    <w:rsid w:val="74E853C9"/>
    <w:rsid w:val="7BC12B78"/>
    <w:rsid w:val="7BC8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0561B"/>
  <w15:docId w15:val="{B4679DA2-AE15-4670-AA21-A849F40F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 晶晶</dc:creator>
  <cp:lastModifiedBy>Yao</cp:lastModifiedBy>
  <cp:revision>5</cp:revision>
  <dcterms:created xsi:type="dcterms:W3CDTF">2019-06-05T02:02:00Z</dcterms:created>
  <dcterms:modified xsi:type="dcterms:W3CDTF">2022-09-23T03:19:00Z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B6208F040C2641159DCA036C570E528D</vt:lpwstr>
  </property>
</Properties>
</file>